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961"/>
        <w:gridCol w:w="533"/>
        <w:gridCol w:w="225"/>
        <w:gridCol w:w="231"/>
        <w:gridCol w:w="414"/>
        <w:gridCol w:w="749"/>
        <w:gridCol w:w="280"/>
        <w:gridCol w:w="951"/>
        <w:gridCol w:w="180"/>
        <w:gridCol w:w="483"/>
        <w:gridCol w:w="379"/>
        <w:gridCol w:w="86"/>
        <w:gridCol w:w="567"/>
        <w:gridCol w:w="417"/>
        <w:gridCol w:w="1803"/>
      </w:tblGrid>
      <w:tr w14:paraId="3B2B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728" w:type="dxa"/>
            <w:gridSpan w:val="16"/>
            <w:vAlign w:val="center"/>
          </w:tcPr>
          <w:p w14:paraId="39902652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客家站π接还珠～荔枝110kV线路新建工程</w:t>
            </w: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社会稳定风险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分析</w:t>
            </w: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调查问卷</w:t>
            </w:r>
          </w:p>
        </w:tc>
      </w:tr>
      <w:tr w14:paraId="7E6F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28" w:type="dxa"/>
            <w:gridSpan w:val="16"/>
            <w:vAlign w:val="center"/>
          </w:tcPr>
          <w:p w14:paraId="4AF781BC">
            <w:pPr>
              <w:spacing w:line="360" w:lineRule="auto"/>
              <w:ind w:left="0" w:left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项目简介：</w:t>
            </w:r>
          </w:p>
          <w:p w14:paraId="35DE06DD"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本工程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广西壮族自治区玉林市博白县和北海市合浦县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该项目为自治区级新建电网线路送出工程，建设内容为：新建客家站π接还珠～荔枝Ⅱ回110kV线路π接段还珠站侧线路工程，新建π接段还珠站侧线路路径长度约2千米，不需间隔扩建；新建客家站π接还珠～荔枝Ⅱ回110kV线路π接段荔枝站侧线路工程，新建π接段荔枝站侧线路路径长度约1.5千米。项目沿途共设拐点塔基12座。利用荔枝站原110kV还荔Ⅱ线出线间隔作为本期110kV客荔线出线间隔。该项目总投资约0.1393亿元，项目建设单位为广西电网有限责任公司北海供电局。</w:t>
            </w:r>
          </w:p>
          <w:p w14:paraId="433C9ED4">
            <w:pPr>
              <w:spacing w:line="240" w:lineRule="auto"/>
              <w:ind w:left="0" w:leftChars="0" w:firstLine="420" w:firstLineChars="2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5180965" cy="3270885"/>
                  <wp:effectExtent l="0" t="0" r="635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965" cy="327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80C2D">
            <w:pPr>
              <w:spacing w:line="240" w:lineRule="auto"/>
              <w:ind w:left="0" w:leftChars="0"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线路路径走向示意图</w:t>
            </w:r>
          </w:p>
          <w:p w14:paraId="563DAD25">
            <w:pPr>
              <w:spacing w:line="360" w:lineRule="auto"/>
              <w:ind w:left="0" w:left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调查目的：</w:t>
            </w:r>
          </w:p>
          <w:p w14:paraId="0D96C5C3">
            <w:pPr>
              <w:spacing w:line="360" w:lineRule="auto"/>
              <w:ind w:left="0" w:leftChars="0"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根据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《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国家发展改革委重大固定资产投资项目社会稳定风险评估暂行办法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》（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发改投资〔2012〕2492号）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要求，本工程需要进行社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会稳定风险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评估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，为真实反映所在区域单位及居民对本工程的意见和建议，进一步维护社会稳定，特进行此次公众参与意见调查。</w:t>
            </w:r>
          </w:p>
        </w:tc>
      </w:tr>
      <w:tr w14:paraId="5E8A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69" w:type="dxa"/>
            <w:vAlign w:val="center"/>
          </w:tcPr>
          <w:p w14:paraId="11902FAC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3"/>
            <w:vAlign w:val="center"/>
          </w:tcPr>
          <w:p w14:paraId="19857AC9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37CBDCEB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411" w:type="dxa"/>
            <w:gridSpan w:val="3"/>
            <w:vAlign w:val="center"/>
          </w:tcPr>
          <w:p w14:paraId="51912174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19C21D3B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文化程度</w:t>
            </w:r>
          </w:p>
        </w:tc>
        <w:tc>
          <w:tcPr>
            <w:tcW w:w="2220" w:type="dxa"/>
            <w:gridSpan w:val="2"/>
            <w:vAlign w:val="center"/>
          </w:tcPr>
          <w:p w14:paraId="1ABE9098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39E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69" w:type="dxa"/>
            <w:vAlign w:val="center"/>
          </w:tcPr>
          <w:p w14:paraId="2B1CE1EE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719" w:type="dxa"/>
            <w:gridSpan w:val="3"/>
            <w:vAlign w:val="center"/>
          </w:tcPr>
          <w:p w14:paraId="542F25D7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2A5B58DA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职业</w:t>
            </w:r>
          </w:p>
        </w:tc>
        <w:tc>
          <w:tcPr>
            <w:tcW w:w="1411" w:type="dxa"/>
            <w:gridSpan w:val="3"/>
            <w:vAlign w:val="center"/>
          </w:tcPr>
          <w:p w14:paraId="6A9ED66E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4C32A3CE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 w14:paraId="577058A8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75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69" w:type="dxa"/>
            <w:vAlign w:val="center"/>
          </w:tcPr>
          <w:p w14:paraId="03605AE7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8259" w:type="dxa"/>
            <w:gridSpan w:val="15"/>
            <w:vAlign w:val="center"/>
          </w:tcPr>
          <w:p w14:paraId="7394FCBE">
            <w:pPr>
              <w:spacing w:line="360" w:lineRule="auto"/>
              <w:ind w:left="0"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622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bottom w:val="nil"/>
            </w:tcBorders>
          </w:tcPr>
          <w:p w14:paraId="0BB7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1、您对本项目的了解程度？</w:t>
            </w:r>
          </w:p>
        </w:tc>
      </w:tr>
      <w:tr w14:paraId="6266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19" w:type="dxa"/>
            <w:gridSpan w:val="5"/>
            <w:tcBorders>
              <w:top w:val="nil"/>
              <w:right w:val="nil"/>
            </w:tcBorders>
          </w:tcPr>
          <w:p w14:paraId="58D1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□知道</w:t>
            </w:r>
          </w:p>
        </w:tc>
        <w:tc>
          <w:tcPr>
            <w:tcW w:w="3057" w:type="dxa"/>
            <w:gridSpan w:val="6"/>
            <w:tcBorders>
              <w:top w:val="nil"/>
              <w:left w:val="nil"/>
              <w:right w:val="nil"/>
            </w:tcBorders>
          </w:tcPr>
          <w:p w14:paraId="4FA7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□了解一些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</w:tcBorders>
          </w:tcPr>
          <w:p w14:paraId="54089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不知道</w:t>
            </w:r>
          </w:p>
        </w:tc>
      </w:tr>
      <w:tr w14:paraId="05DD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bottom w:val="nil"/>
            </w:tcBorders>
          </w:tcPr>
          <w:p w14:paraId="69627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2、您是通过什么渠道了解本项目的？</w:t>
            </w:r>
          </w:p>
        </w:tc>
      </w:tr>
      <w:tr w14:paraId="3E64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69" w:type="dxa"/>
            <w:tcBorders>
              <w:top w:val="nil"/>
              <w:right w:val="nil"/>
            </w:tcBorders>
          </w:tcPr>
          <w:p w14:paraId="3B19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□日常闲聊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right w:val="nil"/>
            </w:tcBorders>
          </w:tcPr>
          <w:p w14:paraId="1967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□电视或网络媒体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right w:val="nil"/>
            </w:tcBorders>
          </w:tcPr>
          <w:p w14:paraId="421B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□政府通知和宣传</w:t>
            </w:r>
          </w:p>
        </w:tc>
        <w:tc>
          <w:tcPr>
            <w:tcW w:w="1932" w:type="dxa"/>
            <w:gridSpan w:val="5"/>
            <w:tcBorders>
              <w:top w:val="nil"/>
              <w:left w:val="nil"/>
              <w:right w:val="nil"/>
            </w:tcBorders>
          </w:tcPr>
          <w:p w14:paraId="016B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□村内公示公告</w:t>
            </w:r>
          </w:p>
        </w:tc>
        <w:tc>
          <w:tcPr>
            <w:tcW w:w="1803" w:type="dxa"/>
            <w:tcBorders>
              <w:top w:val="nil"/>
              <w:left w:val="nil"/>
            </w:tcBorders>
          </w:tcPr>
          <w:p w14:paraId="46DD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3454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bottom w:val="nil"/>
            </w:tcBorders>
          </w:tcPr>
          <w:p w14:paraId="5E40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、如果本项目用地范围涉及占用您的土地，您是否接受建设单位</w:t>
            </w:r>
            <w:r>
              <w:rPr>
                <w:rFonts w:ascii="宋体" w:hAnsi="宋体" w:eastAsia="宋体"/>
                <w:sz w:val="24"/>
                <w:szCs w:val="24"/>
              </w:rPr>
              <w:t>按照政府最新补偿标准执行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？</w:t>
            </w:r>
          </w:p>
        </w:tc>
      </w:tr>
      <w:tr w14:paraId="5A53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30" w:type="dxa"/>
            <w:gridSpan w:val="2"/>
            <w:tcBorders>
              <w:top w:val="nil"/>
              <w:right w:val="nil"/>
            </w:tcBorders>
          </w:tcPr>
          <w:p w14:paraId="10C2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□接受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right w:val="nil"/>
            </w:tcBorders>
          </w:tcPr>
          <w:p w14:paraId="396D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□不确定</w:t>
            </w:r>
          </w:p>
        </w:tc>
        <w:tc>
          <w:tcPr>
            <w:tcW w:w="5895" w:type="dxa"/>
            <w:gridSpan w:val="10"/>
            <w:tcBorders>
              <w:top w:val="nil"/>
              <w:left w:val="nil"/>
            </w:tcBorders>
          </w:tcPr>
          <w:p w14:paraId="7E2A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□不接受，理由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14:paraId="36F3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bottom w:val="nil"/>
            </w:tcBorders>
          </w:tcPr>
          <w:p w14:paraId="2D6DD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、如果本项目建设对您造成了影响或损失，您会采取什么措施？（可多选）</w:t>
            </w:r>
          </w:p>
        </w:tc>
      </w:tr>
      <w:tr w14:paraId="392E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63" w:type="dxa"/>
            <w:gridSpan w:val="3"/>
            <w:tcBorders>
              <w:top w:val="nil"/>
              <w:bottom w:val="nil"/>
              <w:right w:val="nil"/>
            </w:tcBorders>
          </w:tcPr>
          <w:p w14:paraId="188D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□向政府部门反映</w:t>
            </w:r>
          </w:p>
        </w:tc>
        <w:tc>
          <w:tcPr>
            <w:tcW w:w="35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69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□与项目建设方进行协商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</w:tcBorders>
          </w:tcPr>
          <w:p w14:paraId="2B509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□向公众媒体求助</w:t>
            </w:r>
          </w:p>
        </w:tc>
      </w:tr>
      <w:tr w14:paraId="2DB0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top w:val="nil"/>
            </w:tcBorders>
          </w:tcPr>
          <w:p w14:paraId="3480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□其它方式，如</w:t>
            </w:r>
            <w:r>
              <w:rPr>
                <w:rFonts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14:paraId="4D65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top w:val="nil"/>
              <w:bottom w:val="nil"/>
            </w:tcBorders>
          </w:tcPr>
          <w:p w14:paraId="4FEB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、您认为本项目实施可能引起哪些问题？（可多选）</w:t>
            </w:r>
          </w:p>
        </w:tc>
      </w:tr>
      <w:tr w14:paraId="3724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</w:tcPr>
          <w:p w14:paraId="765C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□征地拆迁及补偿</w:t>
            </w:r>
          </w:p>
        </w:tc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D3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□环境污染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7A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□植被破坏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</w:tcBorders>
          </w:tcPr>
          <w:p w14:paraId="3D89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□农作物减产</w:t>
            </w:r>
          </w:p>
        </w:tc>
      </w:tr>
      <w:tr w14:paraId="585A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</w:tcPr>
          <w:p w14:paraId="5CBF4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□破坏风水</w:t>
            </w:r>
          </w:p>
        </w:tc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F9D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□影响交通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B8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□安全卫生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</w:tcBorders>
          </w:tcPr>
          <w:p w14:paraId="0984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</w:p>
        </w:tc>
      </w:tr>
      <w:tr w14:paraId="3245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bottom w:val="nil"/>
            </w:tcBorders>
          </w:tcPr>
          <w:p w14:paraId="427B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、你认为本项目对当地经济发展的作用如何？</w:t>
            </w:r>
          </w:p>
        </w:tc>
      </w:tr>
      <w:tr w14:paraId="7228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19" w:type="dxa"/>
            <w:gridSpan w:val="5"/>
            <w:tcBorders>
              <w:top w:val="nil"/>
              <w:right w:val="nil"/>
            </w:tcBorders>
          </w:tcPr>
          <w:p w14:paraId="3A57A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□有积极的推动和促进作用</w:t>
            </w:r>
          </w:p>
        </w:tc>
        <w:tc>
          <w:tcPr>
            <w:tcW w:w="3436" w:type="dxa"/>
            <w:gridSpan w:val="7"/>
            <w:tcBorders>
              <w:top w:val="nil"/>
              <w:left w:val="nil"/>
              <w:right w:val="nil"/>
            </w:tcBorders>
          </w:tcPr>
          <w:p w14:paraId="3FE3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□有一定的推动和促进作用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</w:tcBorders>
          </w:tcPr>
          <w:p w14:paraId="1DBB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□没有推动和促进作用</w:t>
            </w:r>
          </w:p>
        </w:tc>
      </w:tr>
      <w:tr w14:paraId="4678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bottom w:val="nil"/>
            </w:tcBorders>
          </w:tcPr>
          <w:p w14:paraId="4143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您认为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本项目建设</w:t>
            </w:r>
            <w:r>
              <w:rPr>
                <w:rFonts w:ascii="宋体" w:hAnsi="宋体" w:eastAsia="宋体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当地</w:t>
            </w:r>
            <w:r>
              <w:rPr>
                <w:rFonts w:ascii="宋体" w:hAnsi="宋体" w:eastAsia="宋体"/>
                <w:sz w:val="24"/>
                <w:szCs w:val="24"/>
              </w:rPr>
              <w:t>有哪些有利影响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？</w:t>
            </w:r>
            <w:r>
              <w:rPr>
                <w:rFonts w:ascii="宋体" w:hAnsi="宋体" w:eastAsia="宋体"/>
                <w:sz w:val="24"/>
                <w:szCs w:val="24"/>
              </w:rPr>
              <w:t>(可多选)</w:t>
            </w:r>
          </w:p>
        </w:tc>
      </w:tr>
      <w:tr w14:paraId="1584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</w:tcPr>
          <w:p w14:paraId="0ACAE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□增加就业机会</w:t>
            </w:r>
          </w:p>
        </w:tc>
        <w:tc>
          <w:tcPr>
            <w:tcW w:w="35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32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完善社会基础设施</w:t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nil"/>
            </w:tcBorders>
          </w:tcPr>
          <w:p w14:paraId="36A6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增加居民收入</w:t>
            </w:r>
          </w:p>
        </w:tc>
      </w:tr>
      <w:tr w14:paraId="4E07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30" w:type="dxa"/>
            <w:gridSpan w:val="2"/>
            <w:tcBorders>
              <w:top w:val="nil"/>
              <w:right w:val="nil"/>
            </w:tcBorders>
          </w:tcPr>
          <w:p w14:paraId="1863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促进经济发展</w:t>
            </w:r>
          </w:p>
        </w:tc>
        <w:tc>
          <w:tcPr>
            <w:tcW w:w="3563" w:type="dxa"/>
            <w:gridSpan w:val="8"/>
            <w:tcBorders>
              <w:top w:val="nil"/>
              <w:left w:val="nil"/>
              <w:right w:val="nil"/>
            </w:tcBorders>
          </w:tcPr>
          <w:p w14:paraId="6168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3735" w:type="dxa"/>
            <w:gridSpan w:val="6"/>
            <w:tcBorders>
              <w:top w:val="nil"/>
              <w:left w:val="nil"/>
            </w:tcBorders>
          </w:tcPr>
          <w:p w14:paraId="438F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14:paraId="02CB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top w:val="nil"/>
              <w:bottom w:val="nil"/>
            </w:tcBorders>
          </w:tcPr>
          <w:p w14:paraId="00BE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、您认为应通过哪些措施减少项目对社会稳定的影响？（可多选）</w:t>
            </w:r>
          </w:p>
        </w:tc>
      </w:tr>
      <w:tr w14:paraId="2661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</w:tcPr>
          <w:p w14:paraId="01C8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□经济补偿</w:t>
            </w:r>
          </w:p>
        </w:tc>
        <w:tc>
          <w:tcPr>
            <w:tcW w:w="35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55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□向当地劳动力提供就业机会</w:t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nil"/>
            </w:tcBorders>
          </w:tcPr>
          <w:p w14:paraId="584E9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firstLine="480" w:firstLineChars="20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□制定应急预案</w:t>
            </w:r>
          </w:p>
        </w:tc>
      </w:tr>
      <w:tr w14:paraId="6AE2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30" w:type="dxa"/>
            <w:gridSpan w:val="2"/>
            <w:tcBorders>
              <w:top w:val="nil"/>
              <w:right w:val="nil"/>
            </w:tcBorders>
          </w:tcPr>
          <w:p w14:paraId="2830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□加强宣传、沟通</w:t>
            </w:r>
          </w:p>
        </w:tc>
        <w:tc>
          <w:tcPr>
            <w:tcW w:w="7298" w:type="dxa"/>
            <w:gridSpan w:val="14"/>
            <w:tcBorders>
              <w:top w:val="nil"/>
              <w:left w:val="nil"/>
            </w:tcBorders>
          </w:tcPr>
          <w:p w14:paraId="0DD4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firstLine="480" w:firstLineChars="200"/>
              <w:textAlignment w:val="auto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         </w:t>
            </w:r>
          </w:p>
        </w:tc>
      </w:tr>
      <w:tr w14:paraId="4930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28" w:type="dxa"/>
            <w:gridSpan w:val="16"/>
            <w:tcBorders>
              <w:bottom w:val="nil"/>
            </w:tcBorders>
          </w:tcPr>
          <w:p w14:paraId="02177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、在合理补偿、做好环保措施及维护社会稳定措施情况下，您是否支持本项目的建设？</w:t>
            </w:r>
          </w:p>
        </w:tc>
      </w:tr>
      <w:tr w14:paraId="3692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30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5DA67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□非常支持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80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□支持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AC5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□无所谓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color="auto" w:sz="4" w:space="0"/>
            </w:tcBorders>
          </w:tcPr>
          <w:p w14:paraId="0AC7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□反对，理由是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658D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728" w:type="dxa"/>
            <w:gridSpan w:val="16"/>
            <w:tcBorders>
              <w:bottom w:val="single" w:color="auto" w:sz="4" w:space="0"/>
            </w:tcBorders>
          </w:tcPr>
          <w:p w14:paraId="631F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、您对本项目建设过程有何建议或意见：</w:t>
            </w:r>
          </w:p>
          <w:p w14:paraId="298C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1EE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28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A45344E">
            <w:pPr>
              <w:spacing w:line="360" w:lineRule="auto"/>
              <w:ind w:left="0" w:leftChars="0"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调查人：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调查日期：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2432CB3A">
      <w:pPr>
        <w:spacing w:line="60" w:lineRule="exact"/>
        <w:rPr>
          <w:rFonts w:ascii="宋体" w:hAnsi="宋体" w:eastAsia="宋体"/>
          <w:sz w:val="11"/>
          <w:szCs w:val="11"/>
        </w:rPr>
      </w:pPr>
    </w:p>
    <w:sectPr>
      <w:footerReference r:id="rId3" w:type="default"/>
      <w:pgSz w:w="11906" w:h="16838"/>
      <w:pgMar w:top="1247" w:right="1418" w:bottom="1247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D5A2B"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MWQ5OWIyMjBmMDU0M2U3YWYyZGYyMjExZjk2ZjgifQ=="/>
  </w:docVars>
  <w:rsids>
    <w:rsidRoot w:val="00127E74"/>
    <w:rsid w:val="000757DA"/>
    <w:rsid w:val="000B2476"/>
    <w:rsid w:val="000F6EAF"/>
    <w:rsid w:val="00127E74"/>
    <w:rsid w:val="001A05E2"/>
    <w:rsid w:val="001B5D87"/>
    <w:rsid w:val="001F1F02"/>
    <w:rsid w:val="0020487B"/>
    <w:rsid w:val="002263BF"/>
    <w:rsid w:val="00236F0E"/>
    <w:rsid w:val="00247F64"/>
    <w:rsid w:val="0028665B"/>
    <w:rsid w:val="00323C4D"/>
    <w:rsid w:val="003766B4"/>
    <w:rsid w:val="0043369B"/>
    <w:rsid w:val="0045278F"/>
    <w:rsid w:val="00463143"/>
    <w:rsid w:val="004662E5"/>
    <w:rsid w:val="0053103C"/>
    <w:rsid w:val="005F4248"/>
    <w:rsid w:val="0064170A"/>
    <w:rsid w:val="006F746A"/>
    <w:rsid w:val="00726954"/>
    <w:rsid w:val="00735A1A"/>
    <w:rsid w:val="00750278"/>
    <w:rsid w:val="00755562"/>
    <w:rsid w:val="0077100D"/>
    <w:rsid w:val="00795BB7"/>
    <w:rsid w:val="007962BC"/>
    <w:rsid w:val="007D1702"/>
    <w:rsid w:val="00804E9D"/>
    <w:rsid w:val="0083281F"/>
    <w:rsid w:val="00837161"/>
    <w:rsid w:val="008743B6"/>
    <w:rsid w:val="008D46B7"/>
    <w:rsid w:val="008F128A"/>
    <w:rsid w:val="0093467D"/>
    <w:rsid w:val="00A01A82"/>
    <w:rsid w:val="00A22AEF"/>
    <w:rsid w:val="00A24A73"/>
    <w:rsid w:val="00A32D1E"/>
    <w:rsid w:val="00AB3554"/>
    <w:rsid w:val="00AD2104"/>
    <w:rsid w:val="00AE0000"/>
    <w:rsid w:val="00B26A3E"/>
    <w:rsid w:val="00B40FAE"/>
    <w:rsid w:val="00B94B3D"/>
    <w:rsid w:val="00C14A7A"/>
    <w:rsid w:val="00C2148B"/>
    <w:rsid w:val="00C44F1C"/>
    <w:rsid w:val="00CB2539"/>
    <w:rsid w:val="00D5223D"/>
    <w:rsid w:val="00D5531E"/>
    <w:rsid w:val="00D8079E"/>
    <w:rsid w:val="00D8473E"/>
    <w:rsid w:val="00DA11F7"/>
    <w:rsid w:val="00EA2865"/>
    <w:rsid w:val="00EE4B3F"/>
    <w:rsid w:val="00F4061A"/>
    <w:rsid w:val="00F75B26"/>
    <w:rsid w:val="00FF4CDF"/>
    <w:rsid w:val="08DC4B8F"/>
    <w:rsid w:val="0A0A5F62"/>
    <w:rsid w:val="0F740001"/>
    <w:rsid w:val="0F76386F"/>
    <w:rsid w:val="119529DD"/>
    <w:rsid w:val="32344683"/>
    <w:rsid w:val="37284CC9"/>
    <w:rsid w:val="38233FDD"/>
    <w:rsid w:val="38D66622"/>
    <w:rsid w:val="3907764A"/>
    <w:rsid w:val="3BEF7C65"/>
    <w:rsid w:val="3E8B0E56"/>
    <w:rsid w:val="41AE1DA3"/>
    <w:rsid w:val="4C6422A1"/>
    <w:rsid w:val="52437AEA"/>
    <w:rsid w:val="543F741C"/>
    <w:rsid w:val="5CC27B73"/>
    <w:rsid w:val="5E5319A9"/>
    <w:rsid w:val="5FED3518"/>
    <w:rsid w:val="60007D4F"/>
    <w:rsid w:val="65F71905"/>
    <w:rsid w:val="6A70612A"/>
    <w:rsid w:val="6EB84B90"/>
    <w:rsid w:val="702F128A"/>
    <w:rsid w:val="72D92B78"/>
    <w:rsid w:val="7CC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996</Characters>
  <Lines>9</Lines>
  <Paragraphs>2</Paragraphs>
  <TotalTime>11</TotalTime>
  <ScaleCrop>false</ScaleCrop>
  <LinksUpToDate>false</LinksUpToDate>
  <CharactersWithSpaces>1236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2021-12-23T03:48:00Z</dcterms:created>
  <dc:creator>Lenovo</dc:creator>
  <cp:lastModifiedBy>检查</cp:lastModifiedBy>
  <cp:lastPrinted>2024-03-03T08:15:00Z</cp:lastPrinted>
  <dcterms:modified xsi:type="dcterms:W3CDTF">2025-02-24T08:37:26Z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4899721B93A64D5EBC36D4C665695BEF_13</vt:lpwstr>
  </property>
  <property fmtid="{D5CDD505-2E9C-101B-9397-08002B2CF9AE}" pid="4" name="KSOTemplateDocerSaveRecord">
    <vt:lpwstr>eyJoZGlkIjoiNzZkMWQ5OWIyMjBmMDU0M2U3YWYyZGYyMjExZjk2ZjgiLCJ1c2VySWQiOiI0MTMyNDUwOTQifQ==</vt:lpwstr>
  </property>
</Properties>
</file>